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8D" w:rsidRPr="00491E17" w:rsidRDefault="0086578D" w:rsidP="00A53A77">
      <w:pPr>
        <w:pStyle w:val="Heading5"/>
        <w:framePr w:w="9228" w:h="1381" w:hRule="exact" w:hSpace="181" w:wrap="around" w:vAnchor="text" w:hAnchor="page" w:x="1753" w:y="16"/>
        <w:shd w:val="clear" w:color="auto" w:fill="FFFFFF"/>
        <w:spacing w:before="0" w:after="0"/>
        <w:jc w:val="center"/>
        <w:rPr>
          <w:rFonts w:ascii="Arial" w:hAnsi="Arial" w:cs="Arial"/>
          <w:color w:val="538135"/>
        </w:rPr>
      </w:pPr>
      <w:r w:rsidRPr="00491E17">
        <w:rPr>
          <w:rFonts w:ascii="Arial" w:hAnsi="Arial" w:cs="Arial"/>
          <w:color w:val="538135"/>
        </w:rPr>
        <w:t>||Jai Sri Gurudev ||</w:t>
      </w:r>
    </w:p>
    <w:p w:rsidR="0086578D" w:rsidRPr="00491E17" w:rsidRDefault="0086578D" w:rsidP="00A53A77">
      <w:pPr>
        <w:pStyle w:val="Heading5"/>
        <w:framePr w:w="9228" w:h="1381" w:hRule="exact" w:hSpace="181" w:wrap="around" w:vAnchor="text" w:hAnchor="page" w:x="1753" w:y="16"/>
        <w:shd w:val="clear" w:color="auto" w:fill="FFFFFF"/>
        <w:spacing w:before="0" w:after="0"/>
        <w:jc w:val="center"/>
        <w:rPr>
          <w:rFonts w:ascii="Arial" w:hAnsi="Arial" w:cs="Arial"/>
          <w:color w:val="538135"/>
        </w:rPr>
      </w:pPr>
      <w:r w:rsidRPr="00491E17">
        <w:rPr>
          <w:rFonts w:ascii="Arial" w:hAnsi="Arial" w:cs="Arial"/>
          <w:color w:val="538135"/>
        </w:rPr>
        <w:t>BGSKH Education Trust (R.) – A unit of Sri Adichunchanagiri Shikshana Trust(R.)</w:t>
      </w:r>
    </w:p>
    <w:p w:rsidR="0086578D" w:rsidRPr="00491E17" w:rsidRDefault="0086578D" w:rsidP="00A53A77">
      <w:pPr>
        <w:pStyle w:val="Heading1"/>
        <w:framePr w:w="9228" w:h="1381" w:hRule="exact" w:hSpace="181" w:wrap="around" w:vAnchor="text" w:hAnchor="page" w:x="1753" w:y="16"/>
        <w:shd w:val="clear" w:color="auto" w:fill="FFFFFF"/>
        <w:jc w:val="center"/>
        <w:rPr>
          <w:rFonts w:ascii="Arial" w:hAnsi="Arial" w:cs="Arial"/>
          <w:b/>
          <w:color w:val="833C0B"/>
          <w:sz w:val="22"/>
          <w:szCs w:val="22"/>
        </w:rPr>
      </w:pPr>
      <w:r w:rsidRPr="00491E17">
        <w:rPr>
          <w:rFonts w:ascii="Arial" w:hAnsi="Arial" w:cs="Arial"/>
          <w:b/>
          <w:color w:val="833C0B"/>
          <w:sz w:val="22"/>
          <w:szCs w:val="22"/>
        </w:rPr>
        <w:t>BGS College of Engineering and Technology</w:t>
      </w:r>
    </w:p>
    <w:p w:rsidR="0086578D" w:rsidRPr="00491E17" w:rsidRDefault="0086578D" w:rsidP="00A53A77">
      <w:pPr>
        <w:framePr w:w="9228" w:h="1381" w:hRule="exact" w:hSpace="181" w:wrap="around" w:vAnchor="text" w:hAnchor="page" w:x="1753" w:y="16"/>
        <w:spacing w:after="0" w:line="240" w:lineRule="auto"/>
        <w:jc w:val="center"/>
        <w:rPr>
          <w:rFonts w:ascii="Times New Roman" w:hAnsi="Times New Roman"/>
          <w:b/>
        </w:rPr>
      </w:pPr>
      <w:r w:rsidRPr="00491E17">
        <w:rPr>
          <w:rFonts w:ascii="Times New Roman" w:hAnsi="Times New Roman"/>
          <w:b/>
          <w:color w:val="000000"/>
        </w:rPr>
        <w:t>Mahalakshmipuram, West of Chord Road, Bengaluru-560086</w:t>
      </w:r>
    </w:p>
    <w:p w:rsidR="0086578D" w:rsidRPr="00491E17" w:rsidRDefault="0086578D" w:rsidP="00A53A77">
      <w:pPr>
        <w:pStyle w:val="Heading5"/>
        <w:framePr w:w="9228" w:h="1381" w:hRule="exact" w:hSpace="181" w:wrap="around" w:vAnchor="text" w:hAnchor="page" w:x="1753" w:y="16"/>
        <w:shd w:val="clear" w:color="auto" w:fill="FFFFFF"/>
        <w:spacing w:before="0" w:after="0"/>
        <w:jc w:val="center"/>
        <w:rPr>
          <w:rFonts w:ascii="Arial" w:hAnsi="Arial" w:cs="Arial"/>
          <w:color w:val="385623"/>
        </w:rPr>
      </w:pPr>
      <w:r w:rsidRPr="00491E17">
        <w:rPr>
          <w:rFonts w:ascii="Arial" w:hAnsi="Arial" w:cs="Arial"/>
          <w:color w:val="385623"/>
        </w:rPr>
        <w:t>(Approved by AICTE, New Delhi and Affiliated to VTU, Belagavi)</w:t>
      </w:r>
    </w:p>
    <w:p w:rsidR="0086578D" w:rsidRPr="00491E17" w:rsidRDefault="0086578D" w:rsidP="0086578D">
      <w:pPr>
        <w:pStyle w:val="NoSpacing"/>
        <w:jc w:val="center"/>
        <w:rPr>
          <w:rFonts w:ascii="Times New Roman" w:hAnsi="Times New Roman"/>
          <w:b/>
        </w:rPr>
      </w:pPr>
      <w:r w:rsidRPr="00491E17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8FA8FAA" wp14:editId="7F6647F1">
            <wp:simplePos x="0" y="0"/>
            <wp:positionH relativeFrom="column">
              <wp:posOffset>-479425</wp:posOffset>
            </wp:positionH>
            <wp:positionV relativeFrom="paragraph">
              <wp:posOffset>19050</wp:posOffset>
            </wp:positionV>
            <wp:extent cx="869315" cy="87693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1E1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2EAEE" wp14:editId="495B6209">
                <wp:simplePos x="0" y="0"/>
                <wp:positionH relativeFrom="column">
                  <wp:posOffset>1127760</wp:posOffset>
                </wp:positionH>
                <wp:positionV relativeFrom="paragraph">
                  <wp:posOffset>967740</wp:posOffset>
                </wp:positionV>
                <wp:extent cx="4953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DCB4E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76.2pt" to="478.8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</w:p>
    <w:p w:rsidR="0086578D" w:rsidRPr="00A53A77" w:rsidRDefault="00A53A77" w:rsidP="00A53A77">
      <w:pPr>
        <w:pStyle w:val="NoSpacing"/>
        <w:rPr>
          <w:rFonts w:ascii="Times New Roman" w:hAnsi="Times New Roman"/>
          <w:b/>
          <w:sz w:val="48"/>
          <w:szCs w:val="48"/>
        </w:rPr>
      </w:pPr>
      <w:r w:rsidRPr="00A53A77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 xml:space="preserve">         </w:t>
      </w:r>
      <w:r w:rsidRPr="00A53A77">
        <w:rPr>
          <w:rFonts w:ascii="Times New Roman" w:hAnsi="Times New Roman"/>
          <w:b/>
          <w:sz w:val="48"/>
          <w:szCs w:val="48"/>
        </w:rPr>
        <w:t>Information Science &amp; Engineering</w:t>
      </w:r>
    </w:p>
    <w:p w:rsidR="00A53A77" w:rsidRDefault="00A53A77" w:rsidP="006C2557">
      <w:pPr>
        <w:pStyle w:val="NoSpacing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6C2557" w:rsidRPr="00A53A77" w:rsidRDefault="00F317D1" w:rsidP="006C2557">
      <w:pPr>
        <w:pStyle w:val="NoSpacing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A53A77">
        <w:rPr>
          <w:rFonts w:ascii="Times New Roman" w:hAnsi="Times New Roman"/>
          <w:b/>
          <w:sz w:val="40"/>
          <w:szCs w:val="40"/>
          <w:u w:val="single"/>
        </w:rPr>
        <w:t xml:space="preserve">International Internship and </w:t>
      </w:r>
      <w:r w:rsidR="00A53A77" w:rsidRPr="00A53A77">
        <w:rPr>
          <w:rFonts w:ascii="Times New Roman" w:hAnsi="Times New Roman"/>
          <w:b/>
          <w:sz w:val="40"/>
          <w:szCs w:val="40"/>
          <w:u w:val="single"/>
        </w:rPr>
        <w:t>Higher Studies abroad</w:t>
      </w:r>
    </w:p>
    <w:p w:rsidR="006C2557" w:rsidRPr="00A53A77" w:rsidRDefault="006C2557" w:rsidP="006C2557">
      <w:pPr>
        <w:pStyle w:val="NoSpacing"/>
        <w:rPr>
          <w:rFonts w:ascii="Times New Roman" w:hAnsi="Times New Roman"/>
          <w:sz w:val="40"/>
          <w:szCs w:val="40"/>
        </w:rPr>
      </w:pPr>
      <w:r w:rsidRPr="00A53A77">
        <w:rPr>
          <w:rFonts w:ascii="Times New Roman" w:hAnsi="Times New Roman"/>
          <w:sz w:val="40"/>
          <w:szCs w:val="40"/>
        </w:rPr>
        <w:t xml:space="preserve">        </w:t>
      </w:r>
    </w:p>
    <w:p w:rsidR="00F577CD" w:rsidRDefault="00F577CD" w:rsidP="00F577CD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8C6BD1" w:rsidRPr="00A53A77" w:rsidRDefault="008C6BD1" w:rsidP="008C6B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53A77">
        <w:rPr>
          <w:rFonts w:ascii="Times New Roman" w:hAnsi="Times New Roman"/>
          <w:sz w:val="24"/>
          <w:szCs w:val="24"/>
        </w:rPr>
        <w:t>Manya - The Princeton Review is a well-known test preparation and a</w:t>
      </w:r>
      <w:r w:rsidR="00A53A77" w:rsidRPr="00A53A77">
        <w:rPr>
          <w:rFonts w:ascii="Times New Roman" w:hAnsi="Times New Roman"/>
          <w:sz w:val="24"/>
          <w:szCs w:val="24"/>
        </w:rPr>
        <w:t>dmissions counseling company. They</w:t>
      </w:r>
      <w:r w:rsidRPr="00A53A77">
        <w:rPr>
          <w:rFonts w:ascii="Times New Roman" w:hAnsi="Times New Roman"/>
          <w:sz w:val="24"/>
          <w:szCs w:val="24"/>
        </w:rPr>
        <w:t xml:space="preserve"> offer services to help students prepare for standardized tests such as the SAT, ACT, GRE, GMAT, and more. Additi</w:t>
      </w:r>
      <w:r w:rsidR="00A53A77" w:rsidRPr="00A53A77">
        <w:rPr>
          <w:rFonts w:ascii="Times New Roman" w:hAnsi="Times New Roman"/>
          <w:sz w:val="24"/>
          <w:szCs w:val="24"/>
        </w:rPr>
        <w:t>onally, they provide guidance for</w:t>
      </w:r>
      <w:r w:rsidRPr="00A53A77">
        <w:rPr>
          <w:rFonts w:ascii="Times New Roman" w:hAnsi="Times New Roman"/>
          <w:sz w:val="24"/>
          <w:szCs w:val="24"/>
        </w:rPr>
        <w:t xml:space="preserve"> college and graduate school admissions processes, including assistance with applications, essays, and interviews. Manya - The Princeton Review is recognized for its experienced instructors, comprehensive study materials, and personalized approach to helping students achieve their academic goals. </w:t>
      </w:r>
    </w:p>
    <w:p w:rsidR="008C6BD1" w:rsidRPr="008C6BD1" w:rsidRDefault="008C6BD1" w:rsidP="008C6BD1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8C6BD1" w:rsidRPr="00B21FF0" w:rsidRDefault="00B21FF0" w:rsidP="008C6BD1">
      <w:pPr>
        <w:pStyle w:val="NoSpacing"/>
        <w:jc w:val="both"/>
        <w:rPr>
          <w:rFonts w:ascii="Times New Roman" w:hAnsi="Times New Roman"/>
          <w:sz w:val="36"/>
          <w:szCs w:val="36"/>
        </w:rPr>
      </w:pPr>
      <w:r w:rsidRPr="00B21FF0">
        <w:rPr>
          <w:rFonts w:ascii="Times New Roman" w:hAnsi="Times New Roman"/>
          <w:sz w:val="36"/>
          <w:szCs w:val="36"/>
        </w:rPr>
        <w:t>About this session:</w:t>
      </w:r>
    </w:p>
    <w:p w:rsidR="00B21FF0" w:rsidRDefault="00A53A77" w:rsidP="008C6BD1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B21FF0">
        <w:rPr>
          <w:rFonts w:ascii="Times New Roman" w:eastAsia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 wp14:anchorId="0CDF1550" wp14:editId="65415F9F">
            <wp:extent cx="4505325" cy="2676525"/>
            <wp:effectExtent l="0" t="0" r="9525" b="9525"/>
            <wp:docPr id="9" name="Picture 9" descr="C:\Users\admin\Downloads\WhatsApp Image 2025-01-28 at 4.29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5-01-28 at 4.29.13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788" cy="277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1FF0" w:rsidRDefault="00B21FF0" w:rsidP="008C6BD1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B21FF0" w:rsidRPr="008C6BD1" w:rsidRDefault="00B21FF0" w:rsidP="008C6BD1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6C6946" w:rsidRPr="00A53A77" w:rsidRDefault="008C6BD1" w:rsidP="008C6B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53A77">
        <w:rPr>
          <w:rFonts w:ascii="Times New Roman" w:hAnsi="Times New Roman"/>
          <w:sz w:val="24"/>
          <w:szCs w:val="24"/>
        </w:rPr>
        <w:t xml:space="preserve">International Internship Program is aiming to guide students to </w:t>
      </w:r>
      <w:r w:rsidR="00A53A77" w:rsidRPr="00A53A77">
        <w:rPr>
          <w:rFonts w:ascii="Times New Roman" w:hAnsi="Times New Roman"/>
          <w:sz w:val="24"/>
          <w:szCs w:val="24"/>
        </w:rPr>
        <w:t>pursue</w:t>
      </w:r>
      <w:r w:rsidRPr="00A53A77">
        <w:rPr>
          <w:rFonts w:ascii="Times New Roman" w:hAnsi="Times New Roman"/>
          <w:sz w:val="24"/>
          <w:szCs w:val="24"/>
        </w:rPr>
        <w:t xml:space="preserve"> International Internship with Top </w:t>
      </w:r>
      <w:r w:rsidR="00A53A77" w:rsidRPr="00A53A77">
        <w:rPr>
          <w:rFonts w:ascii="Times New Roman" w:hAnsi="Times New Roman"/>
          <w:sz w:val="24"/>
          <w:szCs w:val="24"/>
        </w:rPr>
        <w:t>Universities</w:t>
      </w:r>
      <w:r w:rsidRPr="00A53A77">
        <w:rPr>
          <w:rFonts w:ascii="Times New Roman" w:hAnsi="Times New Roman"/>
          <w:sz w:val="24"/>
          <w:szCs w:val="24"/>
        </w:rPr>
        <w:t xml:space="preserve"> Professor's across the globe, including scientists, &amp; Nobel laureates, session is mainly aimed to throw lights on how to build a strong profile for getting into Top universities across the globe along with scholarship's </w:t>
      </w:r>
      <w:r w:rsidR="00A53A77">
        <w:rPr>
          <w:rFonts w:ascii="Times New Roman" w:hAnsi="Times New Roman"/>
          <w:sz w:val="24"/>
          <w:szCs w:val="24"/>
        </w:rPr>
        <w:t xml:space="preserve">assistance for MS </w:t>
      </w:r>
      <w:r w:rsidRPr="00A53A77">
        <w:rPr>
          <w:rFonts w:ascii="Times New Roman" w:hAnsi="Times New Roman"/>
          <w:sz w:val="24"/>
          <w:szCs w:val="24"/>
        </w:rPr>
        <w:t>while being in India</w:t>
      </w:r>
    </w:p>
    <w:p w:rsidR="006C6946" w:rsidRPr="008C6BD1" w:rsidRDefault="006C6946" w:rsidP="008C6BD1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A436FB" w:rsidRPr="00A436FB" w:rsidRDefault="00A436FB" w:rsidP="00A436FB">
      <w:pPr>
        <w:pStyle w:val="NoSpacing"/>
        <w:jc w:val="both"/>
        <w:rPr>
          <w:rFonts w:ascii="Times New Roman" w:hAnsi="Times New Roman"/>
          <w:sz w:val="32"/>
          <w:szCs w:val="32"/>
          <w:lang w:val="en-IN"/>
        </w:rPr>
      </w:pPr>
    </w:p>
    <w:p w:rsidR="006C6946" w:rsidRDefault="00A436FB" w:rsidP="008C6BD1">
      <w:pPr>
        <w:pStyle w:val="NoSpacing"/>
        <w:jc w:val="both"/>
        <w:rPr>
          <w:rFonts w:ascii="Times New Roman" w:hAnsi="Times New Roman"/>
          <w:sz w:val="32"/>
          <w:szCs w:val="32"/>
        </w:rPr>
      </w:pPr>
      <w:r w:rsidRPr="00A436FB">
        <w:rPr>
          <w:rFonts w:ascii="Times New Roman" w:hAnsi="Times New Roman"/>
          <w:sz w:val="32"/>
          <w:szCs w:val="32"/>
          <w:lang w:val="en-IN"/>
        </w:rPr>
        <w:lastRenderedPageBreak/>
        <w:drawing>
          <wp:inline distT="0" distB="0" distL="0" distR="0" wp14:anchorId="7BC1F963" wp14:editId="5B893968">
            <wp:extent cx="4629150" cy="2749550"/>
            <wp:effectExtent l="0" t="0" r="0" b="0"/>
            <wp:docPr id="3" name="Picture 3" descr="C:\Users\admin\Downloads\WhatsApp Image 2025-01-28 at 4.36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1-28 at 4.36.02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801" cy="2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6FB" w:rsidRDefault="00A436FB" w:rsidP="008C6BD1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B21FF0" w:rsidRDefault="00B21FF0" w:rsidP="00B21FF0">
      <w:pPr>
        <w:pStyle w:val="NormalWeb"/>
      </w:pPr>
      <w:r>
        <w:rPr>
          <w:noProof/>
        </w:rPr>
        <w:drawing>
          <wp:inline distT="0" distB="0" distL="0" distR="0" wp14:anchorId="4998E259" wp14:editId="58E50743">
            <wp:extent cx="4695825" cy="2981325"/>
            <wp:effectExtent l="0" t="0" r="9525" b="9525"/>
            <wp:docPr id="4" name="Picture 4" descr="C:\Users\admin\Downloads\WhatsApp Image 2025-01-28 at 4.37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5-01-28 at 4.37.54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302" cy="302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6FB" w:rsidRPr="008C6BD1" w:rsidRDefault="00A436FB" w:rsidP="008C6BD1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sectPr w:rsidR="00A436FB" w:rsidRPr="008C6BD1" w:rsidSect="0086578D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9E" w:rsidRDefault="004A619E" w:rsidP="006C6946">
      <w:pPr>
        <w:spacing w:after="0" w:line="240" w:lineRule="auto"/>
      </w:pPr>
      <w:r>
        <w:separator/>
      </w:r>
    </w:p>
  </w:endnote>
  <w:endnote w:type="continuationSeparator" w:id="0">
    <w:p w:rsidR="004A619E" w:rsidRDefault="004A619E" w:rsidP="006C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9E" w:rsidRDefault="004A619E" w:rsidP="006C6946">
      <w:pPr>
        <w:spacing w:after="0" w:line="240" w:lineRule="auto"/>
      </w:pPr>
      <w:r>
        <w:separator/>
      </w:r>
    </w:p>
  </w:footnote>
  <w:footnote w:type="continuationSeparator" w:id="0">
    <w:p w:rsidR="004A619E" w:rsidRDefault="004A619E" w:rsidP="006C6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E5432"/>
    <w:multiLevelType w:val="hybridMultilevel"/>
    <w:tmpl w:val="5628D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02D8E"/>
    <w:multiLevelType w:val="hybridMultilevel"/>
    <w:tmpl w:val="9372EB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8D"/>
    <w:rsid w:val="002903CB"/>
    <w:rsid w:val="00356A1A"/>
    <w:rsid w:val="004A619E"/>
    <w:rsid w:val="004E520B"/>
    <w:rsid w:val="005067C8"/>
    <w:rsid w:val="005B5B83"/>
    <w:rsid w:val="006C2557"/>
    <w:rsid w:val="006C6946"/>
    <w:rsid w:val="0086578D"/>
    <w:rsid w:val="008C6BD1"/>
    <w:rsid w:val="00A436FB"/>
    <w:rsid w:val="00A53A77"/>
    <w:rsid w:val="00B21FF0"/>
    <w:rsid w:val="00BF5EE7"/>
    <w:rsid w:val="00E66CFC"/>
    <w:rsid w:val="00F317D1"/>
    <w:rsid w:val="00F577CD"/>
    <w:rsid w:val="00F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43A53"/>
  <w15:chartTrackingRefBased/>
  <w15:docId w15:val="{D3B97B0F-9666-472F-A66A-774B6A52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78D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6578D"/>
    <w:pPr>
      <w:keepNext/>
      <w:keepLines/>
      <w:spacing w:after="0" w:line="240" w:lineRule="auto"/>
      <w:outlineLvl w:val="0"/>
    </w:pPr>
    <w:rPr>
      <w:rFonts w:ascii="Times New Roman" w:eastAsia="Times New Roman" w:hAnsi="Times New Roman"/>
      <w:color w:val="000000"/>
      <w:sz w:val="32"/>
      <w:szCs w:val="32"/>
      <w:lang w:val="en-IN" w:eastAsia="en-I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6578D"/>
    <w:pPr>
      <w:keepNext/>
      <w:keepLines/>
      <w:spacing w:before="220" w:after="40" w:line="240" w:lineRule="auto"/>
      <w:contextualSpacing/>
      <w:outlineLvl w:val="4"/>
    </w:pPr>
    <w:rPr>
      <w:rFonts w:ascii="Times New Roman" w:eastAsia="Times New Roman" w:hAnsi="Times New Roman"/>
      <w:b/>
      <w:color w:val="000000"/>
      <w:lang w:val="en-IN"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578D"/>
    <w:rPr>
      <w:rFonts w:ascii="Times New Roman" w:eastAsia="Times New Roman" w:hAnsi="Times New Roman" w:cs="Times New Roman"/>
      <w:color w:val="000000"/>
      <w:sz w:val="32"/>
      <w:szCs w:val="32"/>
      <w:lang w:eastAsia="en-IN"/>
    </w:rPr>
  </w:style>
  <w:style w:type="character" w:customStyle="1" w:styleId="Heading5Char">
    <w:name w:val="Heading 5 Char"/>
    <w:basedOn w:val="DefaultParagraphFont"/>
    <w:link w:val="Heading5"/>
    <w:semiHidden/>
    <w:rsid w:val="0086578D"/>
    <w:rPr>
      <w:rFonts w:ascii="Times New Roman" w:eastAsia="Times New Roman" w:hAnsi="Times New Roman" w:cs="Times New Roman"/>
      <w:b/>
      <w:color w:val="000000"/>
      <w:lang w:eastAsia="en-IN"/>
    </w:rPr>
  </w:style>
  <w:style w:type="paragraph" w:styleId="NoSpacing">
    <w:name w:val="No Spacing"/>
    <w:uiPriority w:val="1"/>
    <w:qFormat/>
    <w:rsid w:val="0086578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6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94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6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946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B2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2025-01-30T05:00:00Z</dcterms:created>
  <dcterms:modified xsi:type="dcterms:W3CDTF">2025-01-30T05:01:00Z</dcterms:modified>
</cp:coreProperties>
</file>