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36C15" w14:textId="77777777" w:rsidR="009D4D2A" w:rsidRDefault="007E3B5F" w:rsidP="00CE356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Additive Manufacturing</w:t>
      </w:r>
      <w:r w:rsidR="009D4D2A">
        <w:rPr>
          <w:b/>
          <w:bCs/>
          <w:sz w:val="24"/>
          <w:szCs w:val="24"/>
        </w:rPr>
        <w:t xml:space="preserve"> of Elastomer, Ceramic and Metal </w:t>
      </w:r>
    </w:p>
    <w:p w14:paraId="53E475A2" w14:textId="0B4FF4EA" w:rsidR="00FA4F84" w:rsidRPr="00CE3561" w:rsidRDefault="009D4D2A" w:rsidP="00CE356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Multi-functional Structures</w:t>
      </w:r>
    </w:p>
    <w:p w14:paraId="6265C8A3" w14:textId="77777777" w:rsidR="00152F20" w:rsidRDefault="00152F20" w:rsidP="00FA4F84">
      <w:pPr>
        <w:jc w:val="center"/>
        <w:rPr>
          <w:sz w:val="24"/>
        </w:rPr>
      </w:pPr>
    </w:p>
    <w:p w14:paraId="7E81BB63" w14:textId="44D55FA1" w:rsidR="00FA4F84" w:rsidRDefault="00FA4F84" w:rsidP="00FA4F84">
      <w:pPr>
        <w:jc w:val="center"/>
        <w:rPr>
          <w:sz w:val="24"/>
        </w:rPr>
      </w:pPr>
      <w:r>
        <w:rPr>
          <w:sz w:val="24"/>
        </w:rPr>
        <w:t>Eric MacDonald, Ph.D.</w:t>
      </w:r>
      <w:r w:rsidR="001928D4">
        <w:rPr>
          <w:sz w:val="24"/>
        </w:rPr>
        <w:t>, P.E.</w:t>
      </w:r>
      <w:r w:rsidR="00537B5F">
        <w:rPr>
          <w:sz w:val="24"/>
        </w:rPr>
        <w:t xml:space="preserve">, </w:t>
      </w:r>
    </w:p>
    <w:p w14:paraId="51FEC89D" w14:textId="57B1162F" w:rsidR="00FA4F84" w:rsidRDefault="00DB775B" w:rsidP="00FA4F84">
      <w:pPr>
        <w:jc w:val="center"/>
        <w:rPr>
          <w:sz w:val="24"/>
        </w:rPr>
      </w:pPr>
      <w:r>
        <w:rPr>
          <w:sz w:val="24"/>
        </w:rPr>
        <w:t>Murchison Chair</w:t>
      </w:r>
      <w:r w:rsidR="00A86298">
        <w:rPr>
          <w:sz w:val="24"/>
        </w:rPr>
        <w:t xml:space="preserve"> and Professor</w:t>
      </w:r>
      <w:r>
        <w:rPr>
          <w:sz w:val="24"/>
        </w:rPr>
        <w:t xml:space="preserve">, </w:t>
      </w:r>
      <w:r w:rsidR="00A86298">
        <w:rPr>
          <w:sz w:val="24"/>
        </w:rPr>
        <w:t xml:space="preserve">Aerospace and </w:t>
      </w:r>
      <w:r>
        <w:rPr>
          <w:sz w:val="24"/>
        </w:rPr>
        <w:t>Mechanical Engineering</w:t>
      </w:r>
    </w:p>
    <w:p w14:paraId="1526B523" w14:textId="141C9B7F" w:rsidR="00A86298" w:rsidRDefault="00A86298" w:rsidP="00A86298">
      <w:pPr>
        <w:jc w:val="center"/>
        <w:rPr>
          <w:sz w:val="24"/>
        </w:rPr>
      </w:pPr>
      <w:r>
        <w:rPr>
          <w:sz w:val="24"/>
        </w:rPr>
        <w:t>Associate Dean of Research and Graduate Studies, College of Engineering</w:t>
      </w:r>
    </w:p>
    <w:p w14:paraId="6769190F" w14:textId="3812153E" w:rsidR="00AF7A72" w:rsidRDefault="00AF7A72" w:rsidP="00AF7A72">
      <w:pPr>
        <w:jc w:val="center"/>
        <w:rPr>
          <w:sz w:val="24"/>
        </w:rPr>
      </w:pPr>
      <w:r>
        <w:rPr>
          <w:sz w:val="24"/>
        </w:rPr>
        <w:t>The University of Texas at El Paso</w:t>
      </w:r>
    </w:p>
    <w:p w14:paraId="2886066B" w14:textId="536E4AB3" w:rsidR="00A86298" w:rsidRDefault="00A86298" w:rsidP="00A86298">
      <w:pPr>
        <w:jc w:val="center"/>
        <w:rPr>
          <w:sz w:val="24"/>
        </w:rPr>
      </w:pPr>
      <w:r>
        <w:rPr>
          <w:sz w:val="24"/>
        </w:rPr>
        <w:t>Joint Faculty Appointment, Oak Ridge National Laborator</w:t>
      </w:r>
      <w:r w:rsidR="009C1E75">
        <w:rPr>
          <w:sz w:val="24"/>
        </w:rPr>
        <w:t>y</w:t>
      </w:r>
    </w:p>
    <w:p w14:paraId="66776665" w14:textId="3CFF73C3" w:rsidR="00537B5F" w:rsidRDefault="00537B5F" w:rsidP="00FA4F84">
      <w:pPr>
        <w:jc w:val="center"/>
        <w:rPr>
          <w:sz w:val="24"/>
        </w:rPr>
      </w:pPr>
    </w:p>
    <w:p w14:paraId="09BA96FC" w14:textId="77777777" w:rsidR="00FA4F84" w:rsidRDefault="00FA4F84" w:rsidP="00FA4F84">
      <w:pPr>
        <w:pStyle w:val="StyleHeading212ptBold"/>
      </w:pPr>
    </w:p>
    <w:p w14:paraId="563EEEE1" w14:textId="77777777" w:rsidR="00FA4F84" w:rsidRDefault="00FA4F84" w:rsidP="00FA4F84">
      <w:pPr>
        <w:pStyle w:val="StyleHeading212ptBold"/>
        <w:jc w:val="center"/>
      </w:pPr>
      <w:r>
        <w:t>Abstract</w:t>
      </w:r>
    </w:p>
    <w:p w14:paraId="2533AE80" w14:textId="063981E0" w:rsidR="000243F6" w:rsidRDefault="002178FE" w:rsidP="007D1272">
      <w:pPr>
        <w:pStyle w:val="NoSpacing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3D printing has </w:t>
      </w:r>
      <w:r w:rsidR="009641DC">
        <w:rPr>
          <w:rFonts w:ascii="Times New Roman" w:hAnsi="Times New Roman" w:cs="Times New Roman"/>
          <w:i/>
          <w:sz w:val="20"/>
          <w:szCs w:val="20"/>
        </w:rPr>
        <w:t>been historically</w:t>
      </w:r>
      <w:r w:rsidR="00CC2B8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relegated to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fabricating 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conceptual models </w:t>
      </w:r>
      <w:r w:rsidR="000F3E78">
        <w:rPr>
          <w:rFonts w:ascii="Times New Roman" w:hAnsi="Times New Roman" w:cs="Times New Roman"/>
          <w:i/>
          <w:sz w:val="20"/>
          <w:szCs w:val="20"/>
        </w:rPr>
        <w:t>and prototypes; however, increasingly</w:t>
      </w:r>
      <w:r w:rsidR="00563101">
        <w:rPr>
          <w:rFonts w:ascii="Times New Roman" w:hAnsi="Times New Roman" w:cs="Times New Roman"/>
          <w:i/>
          <w:sz w:val="20"/>
          <w:szCs w:val="20"/>
        </w:rPr>
        <w:t>,</w:t>
      </w:r>
      <w:r w:rsidR="000F3E78">
        <w:rPr>
          <w:rFonts w:ascii="Times New Roman" w:hAnsi="Times New Roman" w:cs="Times New Roman"/>
          <w:i/>
          <w:sz w:val="20"/>
          <w:szCs w:val="20"/>
        </w:rPr>
        <w:t xml:space="preserve"> research is now focusing on fabricating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fun</w:t>
      </w:r>
      <w:r>
        <w:rPr>
          <w:rFonts w:ascii="Times New Roman" w:hAnsi="Times New Roman" w:cs="Times New Roman"/>
          <w:i/>
          <w:sz w:val="20"/>
          <w:szCs w:val="20"/>
        </w:rPr>
        <w:t>ctional end-use products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.  As patents for 3D printing expire, new </w:t>
      </w:r>
      <w:r w:rsidR="00923303">
        <w:rPr>
          <w:rFonts w:ascii="Times New Roman" w:hAnsi="Times New Roman" w:cs="Times New Roman"/>
          <w:i/>
          <w:sz w:val="20"/>
          <w:szCs w:val="20"/>
        </w:rPr>
        <w:t>low-cost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desktop systems are being adopted more widely</w:t>
      </w:r>
      <w:r>
        <w:rPr>
          <w:rFonts w:ascii="Times New Roman" w:hAnsi="Times New Roman" w:cs="Times New Roman"/>
          <w:i/>
          <w:sz w:val="20"/>
          <w:szCs w:val="20"/>
        </w:rPr>
        <w:t xml:space="preserve"> and t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his trend is leading to </w:t>
      </w:r>
      <w:r w:rsidR="009641DC">
        <w:rPr>
          <w:rFonts w:ascii="Times New Roman" w:hAnsi="Times New Roman" w:cs="Times New Roman"/>
          <w:i/>
          <w:sz w:val="20"/>
          <w:szCs w:val="20"/>
        </w:rPr>
        <w:t xml:space="preserve">a diversity of new </w:t>
      </w:r>
      <w:r w:rsidR="007D1272">
        <w:rPr>
          <w:rFonts w:ascii="Times New Roman" w:hAnsi="Times New Roman" w:cs="Times New Roman"/>
          <w:i/>
          <w:sz w:val="20"/>
          <w:szCs w:val="20"/>
        </w:rPr>
        <w:t>products</w:t>
      </w:r>
      <w:r w:rsidR="009641DC">
        <w:rPr>
          <w:rFonts w:ascii="Times New Roman" w:hAnsi="Times New Roman" w:cs="Times New Roman"/>
          <w:i/>
          <w:sz w:val="20"/>
          <w:szCs w:val="20"/>
        </w:rPr>
        <w:t>, processes and available materials.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However, currently </w:t>
      </w:r>
      <w:r>
        <w:rPr>
          <w:rFonts w:ascii="Times New Roman" w:hAnsi="Times New Roman" w:cs="Times New Roman"/>
          <w:i/>
          <w:sz w:val="20"/>
          <w:szCs w:val="20"/>
        </w:rPr>
        <w:t xml:space="preserve">the </w:t>
      </w:r>
      <w:r w:rsidR="00923303">
        <w:rPr>
          <w:rFonts w:ascii="Times New Roman" w:hAnsi="Times New Roman" w:cs="Times New Roman"/>
          <w:i/>
          <w:sz w:val="20"/>
          <w:szCs w:val="20"/>
        </w:rPr>
        <w:t>technology</w:t>
      </w:r>
      <w:r w:rsidR="009641D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D1272">
        <w:rPr>
          <w:rFonts w:ascii="Times New Roman" w:hAnsi="Times New Roman" w:cs="Times New Roman"/>
          <w:i/>
          <w:sz w:val="20"/>
          <w:szCs w:val="20"/>
        </w:rPr>
        <w:t>is</w:t>
      </w:r>
      <w:r w:rsidR="009641DC">
        <w:rPr>
          <w:rFonts w:ascii="Times New Roman" w:hAnsi="Times New Roman" w:cs="Times New Roman"/>
          <w:i/>
          <w:sz w:val="20"/>
          <w:szCs w:val="20"/>
        </w:rPr>
        <w:t xml:space="preserve"> generally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confined to fabricating </w:t>
      </w:r>
      <w:r w:rsidR="009641DC">
        <w:rPr>
          <w:rFonts w:ascii="Times New Roman" w:hAnsi="Times New Roman" w:cs="Times New Roman"/>
          <w:i/>
          <w:sz w:val="20"/>
          <w:szCs w:val="20"/>
        </w:rPr>
        <w:t>single material</w:t>
      </w:r>
      <w:r w:rsidR="000F3E78">
        <w:rPr>
          <w:rFonts w:ascii="Times New Roman" w:hAnsi="Times New Roman" w:cs="Times New Roman"/>
          <w:i/>
          <w:sz w:val="20"/>
          <w:szCs w:val="20"/>
        </w:rPr>
        <w:t xml:space="preserve"> static structures</w:t>
      </w:r>
      <w:r w:rsidR="001727F5">
        <w:rPr>
          <w:rFonts w:ascii="Times New Roman" w:hAnsi="Times New Roman" w:cs="Times New Roman"/>
          <w:i/>
          <w:sz w:val="20"/>
          <w:szCs w:val="20"/>
        </w:rPr>
        <w:t>.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For additively manufactured products to be </w:t>
      </w:r>
      <w:r w:rsidR="00750254">
        <w:rPr>
          <w:rFonts w:ascii="Times New Roman" w:hAnsi="Times New Roman" w:cs="Times New Roman"/>
          <w:i/>
          <w:sz w:val="20"/>
          <w:szCs w:val="20"/>
        </w:rPr>
        <w:t>economically meaningful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750254">
        <w:rPr>
          <w:rFonts w:ascii="Times New Roman" w:hAnsi="Times New Roman" w:cs="Times New Roman"/>
          <w:i/>
          <w:sz w:val="20"/>
          <w:szCs w:val="20"/>
        </w:rPr>
        <w:t xml:space="preserve">additional 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functionalities </w:t>
      </w:r>
      <w:r w:rsidR="000F3E78">
        <w:rPr>
          <w:rFonts w:ascii="Times New Roman" w:hAnsi="Times New Roman" w:cs="Times New Roman"/>
          <w:i/>
          <w:sz w:val="20"/>
          <w:szCs w:val="20"/>
        </w:rPr>
        <w:t>are required</w:t>
      </w:r>
      <w:r w:rsidR="00750254">
        <w:rPr>
          <w:rFonts w:ascii="Times New Roman" w:hAnsi="Times New Roman" w:cs="Times New Roman"/>
          <w:i/>
          <w:sz w:val="20"/>
          <w:szCs w:val="20"/>
        </w:rPr>
        <w:t xml:space="preserve"> to be incorporated </w:t>
      </w:r>
      <w:r w:rsidR="007D1272">
        <w:rPr>
          <w:rFonts w:ascii="Times New Roman" w:hAnsi="Times New Roman" w:cs="Times New Roman"/>
          <w:i/>
          <w:sz w:val="20"/>
          <w:szCs w:val="20"/>
        </w:rPr>
        <w:t>in terms of electronic, electromechanical, electromagnetic, thermodynamic,</w:t>
      </w:r>
      <w:r w:rsidR="000F3E78">
        <w:rPr>
          <w:rFonts w:ascii="Times New Roman" w:hAnsi="Times New Roman" w:cs="Times New Roman"/>
          <w:i/>
          <w:sz w:val="20"/>
          <w:szCs w:val="20"/>
        </w:rPr>
        <w:t xml:space="preserve"> chemical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and optical content. </w:t>
      </w:r>
      <w:r w:rsidR="000F3E78">
        <w:rPr>
          <w:rFonts w:ascii="Times New Roman" w:hAnsi="Times New Roman" w:cs="Times New Roman"/>
          <w:i/>
          <w:sz w:val="20"/>
          <w:szCs w:val="20"/>
        </w:rPr>
        <w:t xml:space="preserve"> B</w:t>
      </w:r>
      <w:r w:rsidR="007D1272">
        <w:rPr>
          <w:rFonts w:ascii="Times New Roman" w:hAnsi="Times New Roman" w:cs="Times New Roman"/>
          <w:i/>
          <w:sz w:val="20"/>
          <w:szCs w:val="20"/>
        </w:rPr>
        <w:t>y interrupting the</w:t>
      </w:r>
      <w:r w:rsidR="000F3E78">
        <w:rPr>
          <w:rFonts w:ascii="Times New Roman" w:hAnsi="Times New Roman" w:cs="Times New Roman"/>
          <w:i/>
          <w:sz w:val="20"/>
          <w:szCs w:val="20"/>
        </w:rPr>
        <w:t xml:space="preserve"> 3D printing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F3E78">
        <w:rPr>
          <w:rFonts w:ascii="Times New Roman" w:hAnsi="Times New Roman" w:cs="Times New Roman"/>
          <w:i/>
          <w:sz w:val="20"/>
          <w:szCs w:val="20"/>
        </w:rPr>
        <w:t>and employing complementary manufacturing processes, additional functional content can be included</w:t>
      </w:r>
      <w:r w:rsidR="00CE3561">
        <w:rPr>
          <w:rFonts w:ascii="Times New Roman" w:hAnsi="Times New Roman" w:cs="Times New Roman"/>
          <w:i/>
          <w:sz w:val="20"/>
          <w:szCs w:val="20"/>
        </w:rPr>
        <w:t xml:space="preserve"> in mass</w:t>
      </w:r>
      <w:r w:rsidR="00FF7FF5">
        <w:rPr>
          <w:rFonts w:ascii="Times New Roman" w:hAnsi="Times New Roman" w:cs="Times New Roman"/>
          <w:i/>
          <w:sz w:val="20"/>
          <w:szCs w:val="20"/>
        </w:rPr>
        <w:t>-</w:t>
      </w:r>
      <w:r w:rsidR="00CE3561">
        <w:rPr>
          <w:rFonts w:ascii="Times New Roman" w:hAnsi="Times New Roman" w:cs="Times New Roman"/>
          <w:i/>
          <w:sz w:val="20"/>
          <w:szCs w:val="20"/>
        </w:rPr>
        <w:t>customized structures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="007D1272">
        <w:rPr>
          <w:rFonts w:ascii="Times New Roman" w:hAnsi="Times New Roman" w:cs="Times New Roman"/>
          <w:i/>
          <w:sz w:val="20"/>
          <w:szCs w:val="20"/>
        </w:rPr>
        <w:t xml:space="preserve"> This presentation will </w:t>
      </w:r>
      <w:r w:rsidR="00577090">
        <w:rPr>
          <w:rFonts w:ascii="Times New Roman" w:hAnsi="Times New Roman" w:cs="Times New Roman"/>
          <w:i/>
          <w:sz w:val="20"/>
          <w:szCs w:val="20"/>
        </w:rPr>
        <w:t xml:space="preserve">review </w:t>
      </w:r>
      <w:r w:rsidR="00750254">
        <w:rPr>
          <w:rFonts w:ascii="Times New Roman" w:hAnsi="Times New Roman" w:cs="Times New Roman"/>
          <w:i/>
          <w:sz w:val="20"/>
          <w:szCs w:val="20"/>
        </w:rPr>
        <w:t>work</w:t>
      </w:r>
      <w:r w:rsidR="00577090">
        <w:rPr>
          <w:rFonts w:ascii="Times New Roman" w:hAnsi="Times New Roman" w:cs="Times New Roman"/>
          <w:i/>
          <w:sz w:val="20"/>
          <w:szCs w:val="20"/>
        </w:rPr>
        <w:t xml:space="preserve"> in </w:t>
      </w:r>
      <w:r w:rsidR="00366F1B">
        <w:rPr>
          <w:rFonts w:ascii="Times New Roman" w:hAnsi="Times New Roman" w:cs="Times New Roman"/>
          <w:i/>
          <w:sz w:val="20"/>
          <w:szCs w:val="20"/>
        </w:rPr>
        <w:t>multi-process 3D print</w:t>
      </w:r>
      <w:r w:rsidR="00563101">
        <w:rPr>
          <w:rFonts w:ascii="Times New Roman" w:hAnsi="Times New Roman" w:cs="Times New Roman"/>
          <w:i/>
          <w:sz w:val="20"/>
          <w:szCs w:val="20"/>
        </w:rPr>
        <w:t>ing for creating structures with consumer-</w:t>
      </w:r>
      <w:r w:rsidR="009641DC">
        <w:rPr>
          <w:rFonts w:ascii="Times New Roman" w:hAnsi="Times New Roman" w:cs="Times New Roman"/>
          <w:i/>
          <w:sz w:val="20"/>
          <w:szCs w:val="20"/>
        </w:rPr>
        <w:t>anatomy-</w:t>
      </w:r>
      <w:r w:rsidR="00563101">
        <w:rPr>
          <w:rFonts w:ascii="Times New Roman" w:hAnsi="Times New Roman" w:cs="Times New Roman"/>
          <w:i/>
          <w:sz w:val="20"/>
          <w:szCs w:val="20"/>
        </w:rPr>
        <w:t xml:space="preserve">specific wearable electronics, </w:t>
      </w:r>
      <w:r w:rsidR="001727F5">
        <w:rPr>
          <w:rFonts w:ascii="Times New Roman" w:hAnsi="Times New Roman" w:cs="Times New Roman"/>
          <w:i/>
          <w:sz w:val="20"/>
          <w:szCs w:val="20"/>
        </w:rPr>
        <w:t xml:space="preserve">electromechanical actuation, </w:t>
      </w:r>
      <w:r w:rsidR="00563101">
        <w:rPr>
          <w:rFonts w:ascii="Times New Roman" w:hAnsi="Times New Roman" w:cs="Times New Roman"/>
          <w:i/>
          <w:sz w:val="20"/>
          <w:szCs w:val="20"/>
        </w:rPr>
        <w:t xml:space="preserve">electromagnetics, </w:t>
      </w:r>
      <w:r w:rsidR="00AF7A72">
        <w:rPr>
          <w:rFonts w:ascii="Times New Roman" w:hAnsi="Times New Roman" w:cs="Times New Roman"/>
          <w:i/>
          <w:sz w:val="20"/>
          <w:szCs w:val="20"/>
        </w:rPr>
        <w:t xml:space="preserve">energy storage, </w:t>
      </w:r>
      <w:r w:rsidR="001727F5">
        <w:rPr>
          <w:rFonts w:ascii="Times New Roman" w:hAnsi="Times New Roman" w:cs="Times New Roman"/>
          <w:i/>
          <w:sz w:val="20"/>
          <w:szCs w:val="20"/>
        </w:rPr>
        <w:t>propul</w:t>
      </w:r>
      <w:r w:rsidR="009641DC">
        <w:rPr>
          <w:rFonts w:ascii="Times New Roman" w:hAnsi="Times New Roman" w:cs="Times New Roman"/>
          <w:i/>
          <w:sz w:val="20"/>
          <w:szCs w:val="20"/>
        </w:rPr>
        <w:t xml:space="preserve">sion, </w:t>
      </w:r>
      <w:r w:rsidR="00563101">
        <w:rPr>
          <w:rFonts w:ascii="Times New Roman" w:hAnsi="Times New Roman" w:cs="Times New Roman"/>
          <w:i/>
          <w:sz w:val="20"/>
          <w:szCs w:val="20"/>
        </w:rPr>
        <w:t>embedded sensors in soft tooling</w:t>
      </w:r>
      <w:r w:rsidR="00AF7A72">
        <w:rPr>
          <w:rFonts w:ascii="Times New Roman" w:hAnsi="Times New Roman" w:cs="Times New Roman"/>
          <w:i/>
          <w:sz w:val="20"/>
          <w:szCs w:val="20"/>
        </w:rPr>
        <w:t xml:space="preserve"> – in polymers, elastomers, </w:t>
      </w:r>
      <w:r w:rsidR="00FF7FF5">
        <w:rPr>
          <w:rFonts w:ascii="Times New Roman" w:hAnsi="Times New Roman" w:cs="Times New Roman"/>
          <w:i/>
          <w:sz w:val="20"/>
          <w:szCs w:val="20"/>
        </w:rPr>
        <w:t xml:space="preserve">metal and ceramic </w:t>
      </w:r>
      <w:r w:rsidR="00AF7A72">
        <w:rPr>
          <w:rFonts w:ascii="Times New Roman" w:hAnsi="Times New Roman" w:cs="Times New Roman"/>
          <w:i/>
          <w:sz w:val="20"/>
          <w:szCs w:val="20"/>
        </w:rPr>
        <w:t>material systems</w:t>
      </w:r>
      <w:r w:rsidR="00FF7FF5">
        <w:rPr>
          <w:rFonts w:ascii="Times New Roman" w:hAnsi="Times New Roman" w:cs="Times New Roman"/>
          <w:i/>
          <w:sz w:val="20"/>
          <w:szCs w:val="20"/>
        </w:rPr>
        <w:t>.</w:t>
      </w:r>
    </w:p>
    <w:p w14:paraId="680846C5" w14:textId="00DC2BE7" w:rsidR="00750254" w:rsidRDefault="00750254" w:rsidP="007D1272">
      <w:pPr>
        <w:pStyle w:val="NoSpacing"/>
        <w:jc w:val="both"/>
      </w:pPr>
    </w:p>
    <w:p w14:paraId="0CAB5DA1" w14:textId="39367CC4" w:rsidR="000243F6" w:rsidRDefault="00EB20BF">
      <w:pPr>
        <w:rPr>
          <w:b/>
        </w:rPr>
      </w:pPr>
      <w:r w:rsidRPr="00EB20BF">
        <w:rPr>
          <w:b/>
          <w:noProof/>
          <w:lang w:val="en-IN" w:eastAsia="en-IN"/>
        </w:rPr>
        <w:drawing>
          <wp:anchor distT="0" distB="0" distL="114300" distR="114300" simplePos="0" relativeHeight="251662336" behindDoc="0" locked="0" layoutInCell="1" allowOverlap="1" wp14:anchorId="72941531" wp14:editId="2B5536FA">
            <wp:simplePos x="0" y="0"/>
            <wp:positionH relativeFrom="column">
              <wp:posOffset>2653883</wp:posOffset>
            </wp:positionH>
            <wp:positionV relativeFrom="paragraph">
              <wp:posOffset>30678</wp:posOffset>
            </wp:positionV>
            <wp:extent cx="2842726" cy="2611755"/>
            <wp:effectExtent l="0" t="0" r="2540" b="4445"/>
            <wp:wrapNone/>
            <wp:docPr id="106500" name="Picture 4" descr="https://lh4.googleusercontent.com/nI4xBpfGsomo4hY9CYcia6ylYXGIk-DFLASuHG369HeniwImL1d_fW7RrGVxSRhJ0Vkok4QVh_elHa5D-JBwOPmVcApi0S6txhdV3j47B9FA3al9pe6n8jOJ8T9YCywt6LG0u-UN">
              <a:extLst xmlns:a="http://schemas.openxmlformats.org/drawingml/2006/main">
                <a:ext uri="{FF2B5EF4-FFF2-40B4-BE49-F238E27FC236}">
                  <a16:creationId xmlns:a16="http://schemas.microsoft.com/office/drawing/2014/main" id="{6FF80082-40F1-9548-8589-6CAC27BC3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0" name="Picture 4" descr="https://lh4.googleusercontent.com/nI4xBpfGsomo4hY9CYcia6ylYXGIk-DFLASuHG369HeniwImL1d_fW7RrGVxSRhJ0Vkok4QVh_elHa5D-JBwOPmVcApi0S6txhdV3j47B9FA3al9pe6n8jOJ8T9YCywt6LG0u-UN">
                      <a:extLst>
                        <a:ext uri="{FF2B5EF4-FFF2-40B4-BE49-F238E27FC236}">
                          <a16:creationId xmlns:a16="http://schemas.microsoft.com/office/drawing/2014/main" id="{6FF80082-40F1-9548-8589-6CAC27BC35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22" cy="261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0BF">
        <w:rPr>
          <w:b/>
          <w:noProof/>
          <w:lang w:val="en-IN" w:eastAsia="en-IN"/>
        </w:rPr>
        <w:drawing>
          <wp:anchor distT="0" distB="0" distL="114300" distR="114300" simplePos="0" relativeHeight="251661312" behindDoc="0" locked="0" layoutInCell="1" allowOverlap="1" wp14:anchorId="7E16C6E1" wp14:editId="100F1492">
            <wp:simplePos x="0" y="0"/>
            <wp:positionH relativeFrom="column">
              <wp:posOffset>-47910</wp:posOffset>
            </wp:positionH>
            <wp:positionV relativeFrom="paragraph">
              <wp:posOffset>30678</wp:posOffset>
            </wp:positionV>
            <wp:extent cx="2629560" cy="2611789"/>
            <wp:effectExtent l="0" t="0" r="0" b="4445"/>
            <wp:wrapNone/>
            <wp:docPr id="106498" name="Picture 2" descr="https://lh6.googleusercontent.com/VnyqfRv9CJN2uzSatPFtHNLfAw_OOtu5y_hw64ucHGg1zqbhGIEg8AEToGLBD71pBLDI-JKYJWix55bYEIuE7-Ce7PdyImZEmquVhTbQET07nuXZQywNnQ56wJ7L8qEVguEO9488">
              <a:extLst xmlns:a="http://schemas.openxmlformats.org/drawingml/2006/main">
                <a:ext uri="{FF2B5EF4-FFF2-40B4-BE49-F238E27FC236}">
                  <a16:creationId xmlns:a16="http://schemas.microsoft.com/office/drawing/2014/main" id="{695ACAC2-E53C-5A4C-BD2E-7906E390F4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8" name="Picture 2" descr="https://lh6.googleusercontent.com/VnyqfRv9CJN2uzSatPFtHNLfAw_OOtu5y_hw64ucHGg1zqbhGIEg8AEToGLBD71pBLDI-JKYJWix55bYEIuE7-Ce7PdyImZEmquVhTbQET07nuXZQywNnQ56wJ7L8qEVguEO9488">
                      <a:extLst>
                        <a:ext uri="{FF2B5EF4-FFF2-40B4-BE49-F238E27FC236}">
                          <a16:creationId xmlns:a16="http://schemas.microsoft.com/office/drawing/2014/main" id="{695ACAC2-E53C-5A4C-BD2E-7906E390F4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98" cy="262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0BF">
        <w:rPr>
          <w:b/>
        </w:rPr>
        <w:t xml:space="preserve"> </w:t>
      </w:r>
      <w:r w:rsidR="000243F6">
        <w:rPr>
          <w:b/>
        </w:rPr>
        <w:br w:type="page"/>
      </w:r>
    </w:p>
    <w:p w14:paraId="1035460C" w14:textId="7B948B27" w:rsidR="00750254" w:rsidRPr="000243F6" w:rsidRDefault="00750254" w:rsidP="00750254">
      <w:pPr>
        <w:rPr>
          <w:b/>
        </w:rPr>
      </w:pPr>
      <w:r w:rsidRPr="00986EE8">
        <w:rPr>
          <w:b/>
        </w:rPr>
        <w:lastRenderedPageBreak/>
        <w:t>Eric MacDonald's Biography</w:t>
      </w:r>
    </w:p>
    <w:p w14:paraId="66CCE6CA" w14:textId="77777777" w:rsidR="00750254" w:rsidRDefault="00750254" w:rsidP="00750254"/>
    <w:p w14:paraId="32F88B2E" w14:textId="686C10F7" w:rsidR="00DB775B" w:rsidRDefault="005105E4" w:rsidP="00DB775B">
      <w:pPr>
        <w:jc w:val="both"/>
        <w:rPr>
          <w:color w:val="000000" w:themeColor="text1"/>
        </w:rPr>
      </w:pPr>
      <w:r>
        <w:rPr>
          <w:noProof/>
          <w:color w:val="000000" w:themeColor="text1"/>
          <w:lang w:val="en-IN" w:eastAsia="en-IN"/>
        </w:rPr>
        <w:drawing>
          <wp:anchor distT="0" distB="0" distL="114300" distR="114300" simplePos="0" relativeHeight="251663360" behindDoc="1" locked="0" layoutInCell="1" allowOverlap="1" wp14:anchorId="4A6AB7EB" wp14:editId="08C4754E">
            <wp:simplePos x="0" y="0"/>
            <wp:positionH relativeFrom="column">
              <wp:posOffset>3505660</wp:posOffset>
            </wp:positionH>
            <wp:positionV relativeFrom="paragraph">
              <wp:posOffset>1020445</wp:posOffset>
            </wp:positionV>
            <wp:extent cx="1938020" cy="2127885"/>
            <wp:effectExtent l="0" t="0" r="5080" b="5715"/>
            <wp:wrapTight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75B">
        <w:rPr>
          <w:color w:val="000000" w:themeColor="text1"/>
        </w:rPr>
        <w:t xml:space="preserve">Eric MacDonald, Ph.D. is a professor of </w:t>
      </w:r>
      <w:r w:rsidR="00F321C4">
        <w:rPr>
          <w:color w:val="000000" w:themeColor="text1"/>
        </w:rPr>
        <w:t xml:space="preserve">aerospace and </w:t>
      </w:r>
      <w:r w:rsidR="00DB775B">
        <w:rPr>
          <w:color w:val="000000" w:themeColor="text1"/>
        </w:rPr>
        <w:t xml:space="preserve">mechanical </w:t>
      </w:r>
      <w:r w:rsidR="00A61043">
        <w:rPr>
          <w:color w:val="000000" w:themeColor="text1"/>
        </w:rPr>
        <w:t xml:space="preserve">engineering and Murchison Chair </w:t>
      </w:r>
      <w:r w:rsidR="00DB775B">
        <w:rPr>
          <w:color w:val="000000" w:themeColor="text1"/>
        </w:rPr>
        <w:t>at the University of Texas at El Paso</w:t>
      </w:r>
      <w:r w:rsidR="00F321C4">
        <w:rPr>
          <w:color w:val="000000" w:themeColor="text1"/>
        </w:rPr>
        <w:t xml:space="preserve"> and serves as the Associate Dean of Research and Graduate Studies for the College of Engineering</w:t>
      </w:r>
      <w:r w:rsidR="00DB775B">
        <w:rPr>
          <w:color w:val="000000" w:themeColor="text1"/>
        </w:rPr>
        <w:t xml:space="preserve">.  Dr. MacDonald received his doctoral degree </w:t>
      </w:r>
      <w:r w:rsidR="00A61043">
        <w:rPr>
          <w:color w:val="000000" w:themeColor="text1"/>
        </w:rPr>
        <w:t xml:space="preserve">(2002) </w:t>
      </w:r>
      <w:r w:rsidR="00DB775B">
        <w:rPr>
          <w:color w:val="000000" w:themeColor="text1"/>
        </w:rPr>
        <w:t xml:space="preserve">in Electrical and Computer Engineering from the University of Texas at Austin. He worked in industry for 12 years at IBM and Motorola and subsequently co-founded a start-up specializing in CAD software and the startup was acquired by a firm in Silicon Valley. Dr. MacDonald held faculty fellowships at NASA’s Jet Propulsion Laboratory, US Navy Research and was awarded a US State Department Fulbright Fellowship in South America. His research interests include 3D printed multi-functional applications and process monitoring in additive manufacturing with instrumentation and computer vision for improved quality and yield. As a co-founding editor of the Elsevier journal </w:t>
      </w:r>
      <w:r w:rsidR="00DB775B" w:rsidRPr="008D7BD5">
        <w:rPr>
          <w:i/>
          <w:iCs/>
          <w:color w:val="000000" w:themeColor="text1"/>
        </w:rPr>
        <w:t>Additive Manufacturing</w:t>
      </w:r>
      <w:r w:rsidR="00DB775B">
        <w:rPr>
          <w:color w:val="000000" w:themeColor="text1"/>
        </w:rPr>
        <w:t xml:space="preserve">, MacDonald has helped direct the academic journal to </w:t>
      </w:r>
      <w:r w:rsidR="008D7BD5">
        <w:rPr>
          <w:color w:val="000000" w:themeColor="text1"/>
        </w:rPr>
        <w:t>have</w:t>
      </w:r>
      <w:r w:rsidR="00DB775B">
        <w:rPr>
          <w:color w:val="000000" w:themeColor="text1"/>
        </w:rPr>
        <w:t xml:space="preserve"> highest impact factor among all manufacturing journals worldwide. He has recently been involved in the commissioning of a second partner journal, </w:t>
      </w:r>
      <w:r w:rsidR="00DB775B" w:rsidRPr="008D7BD5">
        <w:rPr>
          <w:i/>
          <w:iCs/>
          <w:color w:val="000000" w:themeColor="text1"/>
        </w:rPr>
        <w:t>Additive Manufacturing Letters</w:t>
      </w:r>
      <w:r w:rsidR="00DB775B">
        <w:rPr>
          <w:color w:val="000000" w:themeColor="text1"/>
        </w:rPr>
        <w:t xml:space="preserve">, upon which he serves as the Editor-in-Chief.  Recent projects include 3D printing of structures such as nano satellites with structurally-embedded electronics </w:t>
      </w:r>
      <w:r w:rsidR="00A61043">
        <w:rPr>
          <w:color w:val="000000" w:themeColor="text1"/>
        </w:rPr>
        <w:t xml:space="preserve">- </w:t>
      </w:r>
      <w:r w:rsidR="00DB775B">
        <w:rPr>
          <w:color w:val="000000" w:themeColor="text1"/>
        </w:rPr>
        <w:t>one of which was launched into Low Earth Orbit in 2013 and a replica of which was on display at the London Museum of Science. He has over 100 peer-reviewed publications, dozens of patents</w:t>
      </w:r>
      <w:r w:rsidR="00A61043">
        <w:rPr>
          <w:color w:val="000000" w:themeColor="text1"/>
        </w:rPr>
        <w:t xml:space="preserve">, </w:t>
      </w:r>
      <w:r w:rsidR="00DB775B">
        <w:rPr>
          <w:color w:val="000000" w:themeColor="text1"/>
        </w:rPr>
        <w:t xml:space="preserve">one of which was licensed by Sony and Toshiba from IBM.  He is a member of ASME, ASEE, senior member of IEEE and a registered Professional Engineer in the USA state of Texas. </w:t>
      </w:r>
    </w:p>
    <w:p w14:paraId="4078F968" w14:textId="3A558753" w:rsidR="00BB4F90" w:rsidRDefault="00BB4F90" w:rsidP="00BB4F90">
      <w:pPr>
        <w:jc w:val="both"/>
      </w:pPr>
      <w:r>
        <w:t xml:space="preserve">  </w:t>
      </w:r>
    </w:p>
    <w:p w14:paraId="7E3554D7" w14:textId="5F04A634" w:rsidR="00340106" w:rsidRDefault="00340106" w:rsidP="00BB4F90">
      <w:pPr>
        <w:jc w:val="both"/>
      </w:pPr>
    </w:p>
    <w:p w14:paraId="5068FA86" w14:textId="665FB427" w:rsidR="00340106" w:rsidRDefault="00340106" w:rsidP="00BB4F90">
      <w:pPr>
        <w:jc w:val="both"/>
      </w:pPr>
    </w:p>
    <w:p w14:paraId="08754268" w14:textId="38637BCE" w:rsidR="00981E46" w:rsidRPr="00981E46" w:rsidRDefault="00981E46" w:rsidP="00981E46">
      <w:pPr>
        <w:jc w:val="both"/>
        <w:rPr>
          <w:lang w:val="en-IN"/>
        </w:rPr>
      </w:pPr>
      <w:r w:rsidRPr="00981E46">
        <w:rPr>
          <w:lang w:val="en-IN"/>
        </w:rPr>
        <w:drawing>
          <wp:inline distT="0" distB="0" distL="0" distR="0" wp14:anchorId="26118057" wp14:editId="6168FD26">
            <wp:extent cx="6010275" cy="3571875"/>
            <wp:effectExtent l="0" t="0" r="9525" b="9525"/>
            <wp:docPr id="1" name="Picture 1" descr="C:\Users\admin\Downloads\WhatsApp Image 2025-01-13 at 3.42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1-13 at 3.42.52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F39F" w14:textId="26B76310" w:rsidR="00750254" w:rsidRDefault="00750254" w:rsidP="00BB4F90">
      <w:pPr>
        <w:jc w:val="both"/>
      </w:pPr>
    </w:p>
    <w:p w14:paraId="646026EA" w14:textId="57C1D17F" w:rsidR="00C4760D" w:rsidRDefault="00C4760D" w:rsidP="00BB4F90">
      <w:pPr>
        <w:jc w:val="both"/>
      </w:pPr>
    </w:p>
    <w:p w14:paraId="0EB84EE1" w14:textId="1041D841" w:rsidR="00C4760D" w:rsidRPr="00C4760D" w:rsidRDefault="00C4760D" w:rsidP="00C4760D">
      <w:pPr>
        <w:jc w:val="both"/>
        <w:rPr>
          <w:lang w:val="en-IN"/>
        </w:rPr>
      </w:pPr>
      <w:r w:rsidRPr="00C4760D">
        <w:rPr>
          <w:lang w:val="en-IN"/>
        </w:rPr>
        <w:lastRenderedPageBreak/>
        <w:drawing>
          <wp:inline distT="0" distB="0" distL="0" distR="0" wp14:anchorId="3302D529" wp14:editId="5F4A222C">
            <wp:extent cx="6000115" cy="3921106"/>
            <wp:effectExtent l="0" t="0" r="635" b="3810"/>
            <wp:docPr id="3" name="Picture 3" descr="C:\Users\admin\Downloads\WhatsApp Image 2025-01-13 at 3.42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5-01-13 at 3.42.51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43" cy="39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E3F5" w14:textId="3A0DD21E" w:rsidR="00C4760D" w:rsidRDefault="00C4760D" w:rsidP="00BB4F90">
      <w:pPr>
        <w:jc w:val="both"/>
      </w:pPr>
    </w:p>
    <w:p w14:paraId="228CCF74" w14:textId="3E41B8C3" w:rsidR="00C4760D" w:rsidRPr="00C4760D" w:rsidRDefault="00C4760D" w:rsidP="00C4760D">
      <w:pPr>
        <w:jc w:val="both"/>
        <w:rPr>
          <w:lang w:val="en-IN"/>
        </w:rPr>
      </w:pPr>
    </w:p>
    <w:p w14:paraId="3F42A476" w14:textId="7DE58367" w:rsidR="00C4760D" w:rsidRDefault="00C4760D" w:rsidP="00BB4F90">
      <w:pPr>
        <w:jc w:val="both"/>
      </w:pPr>
      <w:r w:rsidRPr="00C4760D">
        <w:rPr>
          <w:lang w:val="en-IN"/>
        </w:rPr>
        <mc:AlternateContent>
          <mc:Choice Requires="wps">
            <w:drawing>
              <wp:inline distT="0" distB="0" distL="0" distR="0" wp14:anchorId="1CF37C88" wp14:editId="7552A088">
                <wp:extent cx="304800" cy="304800"/>
                <wp:effectExtent l="0" t="0" r="0" b="0"/>
                <wp:docPr id="8" name="Rectangle 8" descr="blob:https://web.whatsapp.com/97f3e48d-56db-47c9-a523-c0bf12216a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C48F2F" id="Rectangle 8" o:spid="_x0000_s1026" alt="blob:https://web.whatsapp.com/97f3e48d-56db-47c9-a523-c0bf12216a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C05gIAAAIGAAAOAAAAZHJzL2Uyb0RvYy54bWysVG1v0zAQ/o7Ef7D8Pc1LnbaJlk5b0yKk&#10;ARODH+AkTmOR2MF2mw3Ef+fstF27fUFAPkT2nf3cPXeP7+r6sWvRninNpchwOAkwYqKUFRfbDH/9&#10;svEWGGlDRUVbKViGn5jG18u3b66GPmWRbGRbMYUAROh06DPcGNOnvq/LhnVUT2TPBDhrqTpqYKu2&#10;fqXoAOhd60dBMPMHqapeyZJpDdZ8dOKlw69rVppPda2ZQW2GITfj/sr9C/v3l1c03SraN7w8pEH/&#10;IouOcgFBT1A5NRTtFH8F1fFSSS1rMyll58u65iVzHIBNGLxg89DQnjkuUBzdn8qk/x9s+XF/rxCv&#10;MgyNErSDFn2GolGxbRkCU8V0CeUqWlmktjcamjOwYjI00A/a945GMq+njCwqL55VhUfmZeLROJp6&#10;ZVDUYRSFMzqPbaUHuA4BH/p7ZWul+ztZftNIyFUDAdmN7iE0qAgyOZqUkkPDaAWUQwvhX2DYjQY0&#10;VAwfZAW5052Rrg+PtepsDKgwenTtfjq1mz0aVIJxGpBFAKIowXVY2wg0PV7ulTbvmOyQXWRYQXYO&#10;nO7vtBmPHo/YWEJueNuCnaatuDAA5miB0HDV+mwSTiA/kyBZL9YL4pFotvZIkOfezWZFvNkmnMf5&#10;NF+t8vCXjRuStOFVxYQNcxRrSP5MDIdnM8rsJFctW15ZOJuSVtti1Sq0p/BYNu5zJQfP8zH/Mg1X&#10;L+DyglIYkeA2SrzNbDH3yIbEXjIPFl4QJrfJLCAJyTeXlO64YP9OCQ0ZTuIodl06S/oFt8B9r7nR&#10;tOMGxlHLO3gPp0M0tQpci8q11lDejuuzUtj0n0sB7T422unVSnRUfyGrJ5CrkiAnUB4MTlg0Uv3A&#10;aIAhlGH9fUcVw6h9L0DySUiInVpuQ+J5BBt17inOPVSUAJVhg9G4XJlx0u16xbcNRApdYYS8gWdS&#10;cydh+4TGrA6PCwaNY3IYinaSne/dqefR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AVAt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032F98C4" w14:textId="6A591018" w:rsidR="00C4760D" w:rsidRPr="00C4760D" w:rsidRDefault="00C4760D" w:rsidP="00C4760D">
      <w:pPr>
        <w:jc w:val="both"/>
        <w:rPr>
          <w:lang w:val="en-IN"/>
        </w:rPr>
      </w:pPr>
      <w:r w:rsidRPr="00C4760D">
        <w:rPr>
          <w:lang w:val="en-IN"/>
        </w:rPr>
        <w:drawing>
          <wp:inline distT="0" distB="0" distL="0" distR="0" wp14:anchorId="1B360A23" wp14:editId="40AC8F5A">
            <wp:extent cx="5781675" cy="3505200"/>
            <wp:effectExtent l="0" t="0" r="9525" b="0"/>
            <wp:docPr id="9" name="Picture 9" descr="C:\Users\admin\Downloads\WhatsApp Image 2025-01-13 at 3.53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5-01-13 at 3.53.19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94FD" w14:textId="77777777" w:rsidR="00C4760D" w:rsidRDefault="00C4760D" w:rsidP="00BB4F90">
      <w:pPr>
        <w:jc w:val="both"/>
      </w:pPr>
      <w:bookmarkStart w:id="0" w:name="_GoBack"/>
      <w:bookmarkEnd w:id="0"/>
    </w:p>
    <w:sectPr w:rsidR="00C4760D" w:rsidSect="0083386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612A13"/>
    <w:multiLevelType w:val="hybridMultilevel"/>
    <w:tmpl w:val="C450A5A8"/>
    <w:lvl w:ilvl="0" w:tplc="D64CAE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F84"/>
    <w:rsid w:val="000243F6"/>
    <w:rsid w:val="00044BC6"/>
    <w:rsid w:val="000641DF"/>
    <w:rsid w:val="000A71E8"/>
    <w:rsid w:val="000B114A"/>
    <w:rsid w:val="000C73BA"/>
    <w:rsid w:val="000F24A6"/>
    <w:rsid w:val="000F3E78"/>
    <w:rsid w:val="00113AD5"/>
    <w:rsid w:val="00152F20"/>
    <w:rsid w:val="001727F5"/>
    <w:rsid w:val="001928D4"/>
    <w:rsid w:val="0020501C"/>
    <w:rsid w:val="002178FE"/>
    <w:rsid w:val="00282FAF"/>
    <w:rsid w:val="002858C7"/>
    <w:rsid w:val="002A3169"/>
    <w:rsid w:val="002B54F8"/>
    <w:rsid w:val="00335E30"/>
    <w:rsid w:val="00340106"/>
    <w:rsid w:val="00366F1B"/>
    <w:rsid w:val="003E3077"/>
    <w:rsid w:val="00444430"/>
    <w:rsid w:val="004C2251"/>
    <w:rsid w:val="005105E4"/>
    <w:rsid w:val="005109F4"/>
    <w:rsid w:val="00526732"/>
    <w:rsid w:val="00536795"/>
    <w:rsid w:val="00537B5F"/>
    <w:rsid w:val="00563101"/>
    <w:rsid w:val="00577090"/>
    <w:rsid w:val="00613C2F"/>
    <w:rsid w:val="006B2FFC"/>
    <w:rsid w:val="006C6B9D"/>
    <w:rsid w:val="00740AA3"/>
    <w:rsid w:val="00750254"/>
    <w:rsid w:val="00751F2C"/>
    <w:rsid w:val="00755A27"/>
    <w:rsid w:val="00777D2D"/>
    <w:rsid w:val="007B0824"/>
    <w:rsid w:val="007D1272"/>
    <w:rsid w:val="007D22BC"/>
    <w:rsid w:val="007E3B5F"/>
    <w:rsid w:val="00812BCA"/>
    <w:rsid w:val="00814806"/>
    <w:rsid w:val="008217F8"/>
    <w:rsid w:val="0083386C"/>
    <w:rsid w:val="008D7BD5"/>
    <w:rsid w:val="00910499"/>
    <w:rsid w:val="00923303"/>
    <w:rsid w:val="0094028B"/>
    <w:rsid w:val="00950C36"/>
    <w:rsid w:val="00963E00"/>
    <w:rsid w:val="009641DC"/>
    <w:rsid w:val="00973B7C"/>
    <w:rsid w:val="00981E46"/>
    <w:rsid w:val="00997FB1"/>
    <w:rsid w:val="009C1E75"/>
    <w:rsid w:val="009D4D2A"/>
    <w:rsid w:val="00A53AAD"/>
    <w:rsid w:val="00A61043"/>
    <w:rsid w:val="00A86298"/>
    <w:rsid w:val="00AF7A72"/>
    <w:rsid w:val="00B0129C"/>
    <w:rsid w:val="00B66074"/>
    <w:rsid w:val="00BB4F90"/>
    <w:rsid w:val="00BE2666"/>
    <w:rsid w:val="00C00F83"/>
    <w:rsid w:val="00C4760D"/>
    <w:rsid w:val="00CC2B88"/>
    <w:rsid w:val="00CE3561"/>
    <w:rsid w:val="00CF1F00"/>
    <w:rsid w:val="00D477C0"/>
    <w:rsid w:val="00D62857"/>
    <w:rsid w:val="00DA7E74"/>
    <w:rsid w:val="00DB6E20"/>
    <w:rsid w:val="00DB775B"/>
    <w:rsid w:val="00DD15B2"/>
    <w:rsid w:val="00E4159B"/>
    <w:rsid w:val="00E83449"/>
    <w:rsid w:val="00E91A28"/>
    <w:rsid w:val="00EA2FF3"/>
    <w:rsid w:val="00EB0D6A"/>
    <w:rsid w:val="00EB20BF"/>
    <w:rsid w:val="00EC1FB3"/>
    <w:rsid w:val="00F26764"/>
    <w:rsid w:val="00F279C3"/>
    <w:rsid w:val="00F321C4"/>
    <w:rsid w:val="00F815F6"/>
    <w:rsid w:val="00F87DDD"/>
    <w:rsid w:val="00FA4F84"/>
    <w:rsid w:val="00FB0B2D"/>
    <w:rsid w:val="00FF7013"/>
    <w:rsid w:val="00FF7FF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28AC6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F84"/>
    <w:rPr>
      <w:rFonts w:ascii="Times New Roman" w:eastAsia="Times New Roman" w:hAnsi="Times New Roman" w:cs="Times New Roman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F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A4F84"/>
    <w:pPr>
      <w:keepNext/>
      <w:jc w:val="center"/>
      <w:outlineLvl w:val="3"/>
    </w:pPr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FA4F84"/>
    <w:rPr>
      <w:rFonts w:eastAsiaTheme="minorHAnsi"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FA4F84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Figures">
    <w:name w:val="Figures"/>
    <w:basedOn w:val="Normal"/>
    <w:rsid w:val="00FA4F84"/>
    <w:pPr>
      <w:jc w:val="center"/>
    </w:pPr>
    <w:rPr>
      <w:b/>
      <w:bCs/>
      <w:sz w:val="24"/>
      <w:szCs w:val="24"/>
    </w:rPr>
  </w:style>
  <w:style w:type="paragraph" w:customStyle="1" w:styleId="StyleHeading212ptBold">
    <w:name w:val="Style Heading 2 + 12 pt Bold"/>
    <w:basedOn w:val="Heading2"/>
    <w:rsid w:val="00FA4F84"/>
    <w:pPr>
      <w:keepLines w:val="0"/>
      <w:spacing w:befor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F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537B5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B7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UTEP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MacDonald</dc:creator>
  <cp:keywords/>
  <dc:description/>
  <cp:lastModifiedBy>admin</cp:lastModifiedBy>
  <cp:revision>3</cp:revision>
  <dcterms:created xsi:type="dcterms:W3CDTF">2025-01-02T16:07:00Z</dcterms:created>
  <dcterms:modified xsi:type="dcterms:W3CDTF">2025-01-13T10:24:00Z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3649dc-6fee-4eb8-a128-734c3c842ea8_Enabled">
    <vt:lpwstr>true</vt:lpwstr>
  </property>
  <property fmtid="{D5CDD505-2E9C-101B-9397-08002B2CF9AE}" pid="3" name="MSIP_Label_b73649dc-6fee-4eb8-a128-734c3c842ea8_SetDate">
    <vt:lpwstr>2023-03-03T19:22:56Z</vt:lpwstr>
  </property>
  <property fmtid="{D5CDD505-2E9C-101B-9397-08002B2CF9AE}" pid="4" name="MSIP_Label_b73649dc-6fee-4eb8-a128-734c3c842ea8_Method">
    <vt:lpwstr>Standard</vt:lpwstr>
  </property>
  <property fmtid="{D5CDD505-2E9C-101B-9397-08002B2CF9AE}" pid="5" name="MSIP_Label_b73649dc-6fee-4eb8-a128-734c3c842ea8_Name">
    <vt:lpwstr>defa4170-0d19-0005-0004-bc88714345d2</vt:lpwstr>
  </property>
  <property fmtid="{D5CDD505-2E9C-101B-9397-08002B2CF9AE}" pid="6" name="MSIP_Label_b73649dc-6fee-4eb8-a128-734c3c842ea8_SiteId">
    <vt:lpwstr>857c21d2-1a16-43a4-90cf-d57f3fab9d2f</vt:lpwstr>
  </property>
  <property fmtid="{D5CDD505-2E9C-101B-9397-08002B2CF9AE}" pid="7" name="MSIP_Label_b73649dc-6fee-4eb8-a128-734c3c842ea8_ActionId">
    <vt:lpwstr>eda3cf6c-dbb9-41b5-aac6-12cbcd7f0cdf</vt:lpwstr>
  </property>
  <property fmtid="{D5CDD505-2E9C-101B-9397-08002B2CF9AE}" pid="8" name="MSIP_Label_b73649dc-6fee-4eb8-a128-734c3c842ea8_ContentBits">
    <vt:lpwstr>0</vt:lpwstr>
  </property>
</Properties>
</file>